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A" w:rsidRDefault="00DD65FA" w:rsidP="00D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Информационно ресурсный центр</w:t>
      </w:r>
    </w:p>
    <w:p w:rsidR="00DD65FA" w:rsidRDefault="00DD65FA" w:rsidP="00D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образовательное учреждение</w:t>
      </w:r>
    </w:p>
    <w:p w:rsidR="00DD65FA" w:rsidRDefault="00DD65FA" w:rsidP="00D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«Октябрьская средняя общеобразовательная школа № 2»</w:t>
      </w:r>
    </w:p>
    <w:p w:rsidR="00DD65FA" w:rsidRDefault="00DD65FA" w:rsidP="00DD65F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65FA" w:rsidRDefault="00DD65FA" w:rsidP="00DD65F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 </w:t>
      </w:r>
      <w:r w:rsidRPr="00F024D6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F024D6" w:rsidRPr="00F024D6">
        <w:rPr>
          <w:rFonts w:ascii="Times New Roman" w:eastAsia="Times New Roman" w:hAnsi="Times New Roman" w:cs="Times New Roman"/>
          <w:b/>
          <w:sz w:val="26"/>
          <w:szCs w:val="26"/>
        </w:rPr>
        <w:t>28</w:t>
      </w:r>
    </w:p>
    <w:p w:rsidR="00DD65FA" w:rsidRDefault="00DD65FA" w:rsidP="00DD65F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024D6">
        <w:rPr>
          <w:rFonts w:ascii="Times New Roman" w:hAnsi="Times New Roman" w:cs="Times New Roman"/>
          <w:sz w:val="26"/>
          <w:szCs w:val="26"/>
        </w:rPr>
        <w:t>23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F024D6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D65FA" w:rsidRDefault="00DD65FA" w:rsidP="00F024D6">
      <w:pPr>
        <w:pStyle w:val="a3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итогах районн</w:t>
      </w:r>
      <w:r w:rsidR="00F024D6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F024D6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65FA" w:rsidRDefault="00DD65FA" w:rsidP="00F024D6">
      <w:pPr>
        <w:pStyle w:val="a3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«Лучший читатель школьной библиотеки</w:t>
      </w:r>
      <w:r w:rsidR="001F4F2C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F024D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024D6" w:rsidRDefault="00F024D6" w:rsidP="00F024D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«К</w:t>
      </w:r>
      <w:r w:rsidRPr="00F024D6">
        <w:rPr>
          <w:rFonts w:ascii="Times New Roman" w:hAnsi="Times New Roman" w:cs="Times New Roman"/>
          <w:b/>
          <w:sz w:val="26"/>
          <w:szCs w:val="26"/>
        </w:rPr>
        <w:t>онкурса среди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4D6">
        <w:rPr>
          <w:rFonts w:ascii="Times New Roman" w:hAnsi="Times New Roman" w:cs="Times New Roman"/>
          <w:b/>
          <w:sz w:val="26"/>
          <w:szCs w:val="26"/>
        </w:rPr>
        <w:t xml:space="preserve">школьных библиотекарей </w:t>
      </w:r>
    </w:p>
    <w:p w:rsidR="00F024D6" w:rsidRPr="00F024D6" w:rsidRDefault="00F024D6" w:rsidP="00F024D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4D6">
        <w:rPr>
          <w:rFonts w:ascii="Times New Roman" w:hAnsi="Times New Roman" w:cs="Times New Roman"/>
          <w:b/>
          <w:sz w:val="26"/>
          <w:szCs w:val="26"/>
        </w:rPr>
        <w:t>на лучшую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4D6">
        <w:rPr>
          <w:rFonts w:ascii="Times New Roman" w:hAnsi="Times New Roman" w:cs="Times New Roman"/>
          <w:b/>
          <w:sz w:val="26"/>
          <w:szCs w:val="26"/>
        </w:rPr>
        <w:t>рекламу художественной книги</w:t>
      </w:r>
    </w:p>
    <w:p w:rsidR="00F024D6" w:rsidRPr="00F024D6" w:rsidRDefault="00F024D6" w:rsidP="00F024D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4D6">
        <w:rPr>
          <w:rFonts w:ascii="Times New Roman" w:hAnsi="Times New Roman" w:cs="Times New Roman"/>
          <w:b/>
          <w:sz w:val="26"/>
          <w:szCs w:val="26"/>
        </w:rPr>
        <w:t>для школьников 1-11 классов»</w:t>
      </w:r>
    </w:p>
    <w:p w:rsidR="00F024D6" w:rsidRDefault="00F024D6" w:rsidP="00DD65F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D65FA" w:rsidRDefault="00DD65FA" w:rsidP="00F024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соответствии с планом районных мероприятий,  с целью поддержки чтения как важнейшего инструмента познания мира </w:t>
      </w:r>
      <w:r w:rsidR="00F024D6" w:rsidRPr="00AE3417">
        <w:rPr>
          <w:rFonts w:ascii="Times New Roman" w:hAnsi="Times New Roman"/>
          <w:sz w:val="26"/>
          <w:szCs w:val="26"/>
        </w:rPr>
        <w:t>с целью популяризации лучших художественных произведений для школьников, привлечения читателей в библиотеку, повышения профессионального мастерства библиотечных специалистов</w:t>
      </w:r>
      <w:r w:rsidR="00F024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</w:t>
      </w:r>
      <w:r w:rsidR="00F024D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районны</w:t>
      </w:r>
      <w:r w:rsidR="00F024D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F024D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«Лучший читатель школьной библиотеки</w:t>
      </w:r>
      <w:r w:rsidR="001F4F2C">
        <w:rPr>
          <w:rFonts w:ascii="Times New Roman" w:hAnsi="Times New Roman" w:cs="Times New Roman"/>
          <w:sz w:val="26"/>
          <w:szCs w:val="26"/>
        </w:rPr>
        <w:t xml:space="preserve"> – 201</w:t>
      </w:r>
      <w:r w:rsidR="00F024D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024D6">
        <w:rPr>
          <w:rFonts w:ascii="Times New Roman" w:hAnsi="Times New Roman" w:cs="Times New Roman"/>
          <w:sz w:val="26"/>
          <w:szCs w:val="26"/>
        </w:rPr>
        <w:t xml:space="preserve"> и «Конкурс среди школьных библиотекарей на лучшую рекламу художественной книги для школьников 1 – 11 классов»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D65FA" w:rsidRDefault="00DD65FA" w:rsidP="00DD65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D65FA" w:rsidRDefault="00DD65FA" w:rsidP="00DD65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решения жюри</w:t>
      </w:r>
    </w:p>
    <w:p w:rsidR="00DD65FA" w:rsidRDefault="00DD65FA" w:rsidP="00DD65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DD65FA" w:rsidRDefault="00DD65FA" w:rsidP="00DD65F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65FA" w:rsidRDefault="00DD65FA" w:rsidP="00DD65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 Утвердить список  победителей и призёров  Конкурса  (Приложение 1)</w:t>
      </w:r>
      <w:r w:rsidR="007A4A47">
        <w:rPr>
          <w:rFonts w:ascii="Times New Roman" w:hAnsi="Times New Roman" w:cs="Times New Roman"/>
          <w:sz w:val="26"/>
          <w:szCs w:val="26"/>
        </w:rPr>
        <w:t>, наградить их грамотами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5FA" w:rsidRDefault="00DD65FA" w:rsidP="00DD65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Вручить остальным  </w:t>
      </w:r>
      <w:r w:rsidR="007A4A47">
        <w:rPr>
          <w:rFonts w:ascii="Times New Roman" w:hAnsi="Times New Roman" w:cs="Times New Roman"/>
          <w:sz w:val="26"/>
          <w:szCs w:val="26"/>
        </w:rPr>
        <w:t xml:space="preserve">участникам </w:t>
      </w:r>
      <w:r>
        <w:rPr>
          <w:rFonts w:ascii="Times New Roman" w:hAnsi="Times New Roman" w:cs="Times New Roman"/>
          <w:sz w:val="26"/>
          <w:szCs w:val="26"/>
        </w:rPr>
        <w:t>сертификаты участников Конкурса.</w:t>
      </w:r>
    </w:p>
    <w:p w:rsidR="00DD65FA" w:rsidRDefault="00DD65FA" w:rsidP="00DD65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 настоящего приказа возложить на  методиста ИРЦ МБОУ «ОСОШ №2» Туркину Н.И.</w:t>
      </w:r>
    </w:p>
    <w:p w:rsidR="00DD65FA" w:rsidRDefault="00DD65FA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Pr="007A4A47" w:rsidRDefault="007A4A47" w:rsidP="007A4A4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A47">
        <w:rPr>
          <w:rFonts w:ascii="Times New Roman" w:eastAsia="Times New Roman" w:hAnsi="Times New Roman" w:cs="Times New Roman"/>
          <w:sz w:val="26"/>
          <w:szCs w:val="26"/>
        </w:rPr>
        <w:t>Директор школы                                                        Э.В. Кокорина</w:t>
      </w: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47" w:rsidRDefault="007A4A47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C32" w:rsidRPr="00656102" w:rsidRDefault="00656102" w:rsidP="0065610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1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W w:w="9480" w:type="dxa"/>
        <w:tblInd w:w="91" w:type="dxa"/>
        <w:tblLook w:val="04A0"/>
      </w:tblPr>
      <w:tblGrid>
        <w:gridCol w:w="560"/>
        <w:gridCol w:w="5567"/>
        <w:gridCol w:w="523"/>
        <w:gridCol w:w="523"/>
        <w:gridCol w:w="523"/>
        <w:gridCol w:w="1261"/>
        <w:gridCol w:w="523"/>
      </w:tblGrid>
      <w:tr w:rsidR="00F024D6" w:rsidRPr="00F024D6" w:rsidTr="00F024D6">
        <w:trPr>
          <w:trHeight w:val="606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районного конкурса                                                                                                    на лучшую рекламу книги (2018)</w:t>
            </w:r>
          </w:p>
        </w:tc>
      </w:tr>
      <w:tr w:rsidR="00F024D6" w:rsidRPr="00F024D6" w:rsidTr="00CA622C">
        <w:trPr>
          <w:trHeight w:val="1050"/>
        </w:trPr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эксперт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эксперт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эксперт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F024D6" w:rsidRPr="00F024D6" w:rsidTr="00CA622C">
        <w:trPr>
          <w:trHeight w:val="31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«Печатная форма рекламы»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Куминова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 Буклет (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И.Зюзюкин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«Из-за девчонки»)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Усть-Вельская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 23»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Корсунская Т.А. Буклет («Дети блокады»)</w:t>
            </w:r>
          </w:p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АО "Вельская СКОШИ"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(Вельский р-н)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Смельчакова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Флаер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«Осторожно, каникулы») МБОУ «ОСОШ № 1»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Завалишина С.Н. Буклет (М.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Завойчинская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трилогия «Дом на перекрестке»)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Березницкая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Коптяева Е.И. Закладка (Р.Киплинг «Могильщики») МБОУ «ОСОШ № 2»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Тесленко Л.П. (И. Данилов «Сказки для всех»)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Киземская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Ожигина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Буклет (В. Драгунский «Денискины Рассказы»)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Бестужевская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24D6" w:rsidRPr="00F024D6" w:rsidTr="00CA622C">
        <w:trPr>
          <w:trHeight w:val="439"/>
        </w:trPr>
        <w:tc>
          <w:tcPr>
            <w:tcW w:w="9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«Устная форма рекламы»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Смельчакова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 Обзор одной книги (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А.Свинген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«Баллада о сломанном носе») МБОУ «ОСОШ № 1»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Давидьян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 Обзор одной книги (Э.Портер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Полианна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Левковская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 7» (Вельский р-н)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024D6" w:rsidRPr="00F024D6" w:rsidTr="00CA622C">
        <w:trPr>
          <w:trHeight w:val="477"/>
        </w:trPr>
        <w:tc>
          <w:tcPr>
            <w:tcW w:w="9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Видеореклама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книги»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Тушина Н.Ю.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Буктрейлер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Миксон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«Жила-была девочка»)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024D6" w:rsidRPr="00F024D6" w:rsidTr="00CA622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Уварова О.А. Слайд-шоу (В. Шукшин «Калина красная»)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024D6" w:rsidRPr="00F024D6" w:rsidTr="00CA622C">
        <w:trPr>
          <w:trHeight w:val="31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«Рекламная акция»</w:t>
            </w:r>
          </w:p>
        </w:tc>
      </w:tr>
      <w:tr w:rsidR="00F024D6" w:rsidRPr="00F024D6" w:rsidTr="00CA622C">
        <w:trPr>
          <w:trHeight w:val="6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Коптяева Е.И.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Глейцман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«Болтушка») МБОУ «ОСОШ № 2»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024D6" w:rsidRPr="00F024D6" w:rsidTr="00CA622C">
        <w:trPr>
          <w:trHeight w:val="55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«Другие формы рекламы»</w:t>
            </w:r>
          </w:p>
        </w:tc>
      </w:tr>
      <w:tr w:rsidR="00F024D6" w:rsidRPr="00F024D6" w:rsidTr="00CA622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Коптяева Е.И. Макет (В.Осеева «Васёк Трубачёв и его товарищи») МБОУ «ОСОШ № 2»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024D6" w:rsidRPr="00F024D6" w:rsidTr="00CA622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Завалишина С.Н.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(М.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Завойчинская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трилогия «Спасатель для королевы Азбуки») МБОУ «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Березницкая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F024D6" w:rsidRPr="00F024D6" w:rsidTr="00CA622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Смельчакова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Квилт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А.Свинген</w:t>
            </w:r>
            <w:proofErr w:type="spellEnd"/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«Баллада о сломанном носе») МБОУ «ОСОШ № 1»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024D6" w:rsidRPr="00F024D6" w:rsidTr="00CA622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4D6" w:rsidRPr="00F024D6" w:rsidTr="00CA622C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4D6" w:rsidRPr="00F024D6" w:rsidTr="00CA622C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4D6" w:rsidRPr="00F024D6" w:rsidTr="00CA622C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4D6" w:rsidRPr="00F024D6" w:rsidTr="00CA622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4D6" w:rsidRPr="00F024D6" w:rsidTr="00CA622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4D6" w:rsidRPr="00F024D6" w:rsidRDefault="00F024D6" w:rsidP="00F024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D6" w:rsidRPr="00F024D6" w:rsidRDefault="00F024D6" w:rsidP="00F024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5EBF" w:rsidRDefault="00BD5EBF" w:rsidP="009E502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5EBF" w:rsidSect="003F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F6E"/>
    <w:rsid w:val="0000265C"/>
    <w:rsid w:val="000649C6"/>
    <w:rsid w:val="001F4F2C"/>
    <w:rsid w:val="003F4DC3"/>
    <w:rsid w:val="00530965"/>
    <w:rsid w:val="00656102"/>
    <w:rsid w:val="006B2F6E"/>
    <w:rsid w:val="006B7039"/>
    <w:rsid w:val="007078BE"/>
    <w:rsid w:val="00714D9B"/>
    <w:rsid w:val="007A4426"/>
    <w:rsid w:val="007A4A47"/>
    <w:rsid w:val="007B22CF"/>
    <w:rsid w:val="007E4238"/>
    <w:rsid w:val="00915F4A"/>
    <w:rsid w:val="009E502C"/>
    <w:rsid w:val="00A25ED6"/>
    <w:rsid w:val="00A34AF1"/>
    <w:rsid w:val="00A66BA4"/>
    <w:rsid w:val="00AB31B9"/>
    <w:rsid w:val="00AE334A"/>
    <w:rsid w:val="00BD5EBF"/>
    <w:rsid w:val="00C07F3F"/>
    <w:rsid w:val="00C7263C"/>
    <w:rsid w:val="00CC5589"/>
    <w:rsid w:val="00CF0C32"/>
    <w:rsid w:val="00CF772B"/>
    <w:rsid w:val="00DD468E"/>
    <w:rsid w:val="00DD65FA"/>
    <w:rsid w:val="00EE0263"/>
    <w:rsid w:val="00F024D6"/>
    <w:rsid w:val="00F0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2F6E"/>
    <w:pPr>
      <w:spacing w:after="0" w:line="240" w:lineRule="auto"/>
    </w:pPr>
  </w:style>
  <w:style w:type="table" w:styleId="a4">
    <w:name w:val="Table Grid"/>
    <w:basedOn w:val="a1"/>
    <w:uiPriority w:val="59"/>
    <w:rsid w:val="00BD5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"ООСШ №2"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Эльза Валовна</dc:creator>
  <cp:keywords/>
  <dc:description/>
  <cp:lastModifiedBy>Кокорина Эльза Валовна</cp:lastModifiedBy>
  <cp:revision>10</cp:revision>
  <dcterms:created xsi:type="dcterms:W3CDTF">2017-04-04T13:51:00Z</dcterms:created>
  <dcterms:modified xsi:type="dcterms:W3CDTF">2018-01-30T09:33:00Z</dcterms:modified>
</cp:coreProperties>
</file>